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667"/>
        <w:gridCol w:w="4379"/>
        <w:gridCol w:w="5122"/>
        <w:gridCol w:w="312"/>
      </w:tblGrid>
      <w:tr w:rsidR="00383916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383916" w:rsidRDefault="001B55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thesubmittedresearch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383916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3916" w:rsidRDefault="00383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1E5499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Theformisused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submittheresearch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otheroutputsaccording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theevaluationmethodology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TheMethodologyforStandardsEvaluation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1E5499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549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theprocedure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549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theresearch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1B55D2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5499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Hupková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Ingrid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</w:t>
            </w: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PhDr.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PhD.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theentry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universitystaff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tgtFrame="_blank" w:history="1">
              <w:r w:rsidR="00E0010E">
                <w:rPr>
                  <w:rStyle w:val="Hypertextovprepojenie"/>
                  <w:rFonts w:ascii="Arial" w:hAnsi="Arial" w:cs="Arial"/>
                  <w:color w:val="1155CC"/>
                  <w:sz w:val="16"/>
                  <w:szCs w:val="16"/>
                  <w:shd w:val="clear" w:color="auto" w:fill="FFFFFF"/>
                </w:rPr>
                <w:t>https://www.portalvs.sk/regzam/detail/8863</w:t>
              </w:r>
            </w:hyperlink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assessment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EA2594" w:rsidP="00244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Klinická psychológia</w:t>
            </w:r>
            <w:r w:rsidR="001B55D2"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ClinicalPsychology</w:t>
            </w:r>
            <w:proofErr w:type="spellEnd"/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Choicefrom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seeExplanationsfor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4E35" w:rsidRDefault="00244E35">
            <w:pPr>
              <w:spacing w:after="0" w:line="240" w:lineRule="auto"/>
              <w:rPr>
                <w:sz w:val="16"/>
                <w:szCs w:val="16"/>
              </w:rPr>
            </w:pPr>
          </w:p>
          <w:p w:rsidR="00383916" w:rsidRDefault="00D215CF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 xml:space="preserve">vedecký </w:t>
            </w:r>
            <w:r w:rsidR="001B55D2">
              <w:rPr>
                <w:sz w:val="16"/>
                <w:szCs w:val="16"/>
              </w:rPr>
              <w:t xml:space="preserve">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r w:rsidR="001B55D2">
              <w:rPr>
                <w:rFonts w:cstheme="minorHAnsi"/>
                <w:bCs/>
                <w:sz w:val="16"/>
              </w:rPr>
              <w:t>output</w:t>
            </w:r>
            <w:proofErr w:type="spellEnd"/>
          </w:p>
          <w:p w:rsidR="00383916" w:rsidRDefault="00383916" w:rsidP="00244E35">
            <w:pPr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D215CF" w:rsidRDefault="001B55D2" w:rsidP="00D215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6421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199</w:t>
            </w:r>
            <w:r w:rsidR="001E549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8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1B55D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theCentralRegistry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theCentralRegistry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 w:rsidP="00A1782D">
            <w:pPr>
              <w:widowControl w:val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5499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383916" w:rsidRDefault="001B55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thatisnotregistered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anotherpubliclyaccessible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 artistic/otheroutputs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1337" w:rsidRPr="00EA2594" w:rsidRDefault="00E16180" w:rsidP="003F133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nemám</w:t>
            </w:r>
          </w:p>
          <w:p w:rsidR="00383916" w:rsidRPr="007151A2" w:rsidRDefault="00383916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5499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isnotavailable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82D" w:rsidRPr="00C42951" w:rsidRDefault="00A1782D" w:rsidP="00A1782D">
            <w:pPr>
              <w:widowControl w:val="0"/>
              <w:spacing w:line="360" w:lineRule="auto"/>
              <w:rPr>
                <w:sz w:val="16"/>
                <w:szCs w:val="16"/>
              </w:rPr>
            </w:pPr>
            <w:r w:rsidRPr="00C42951">
              <w:rPr>
                <w:b/>
                <w:bCs/>
                <w:sz w:val="16"/>
                <w:szCs w:val="16"/>
              </w:rPr>
              <w:t>HUPKOVÁ, I.</w:t>
            </w:r>
            <w:r w:rsidRPr="00C42951">
              <w:rPr>
                <w:sz w:val="16"/>
                <w:szCs w:val="16"/>
              </w:rPr>
              <w:t xml:space="preserve"> 1998. Stratégie a programy prevencie drogových závislostí vo </w:t>
            </w:r>
            <w:proofErr w:type="spellStart"/>
            <w:r w:rsidRPr="00C42951">
              <w:rPr>
                <w:sz w:val="16"/>
                <w:szCs w:val="16"/>
              </w:rPr>
              <w:t>voľnočasových</w:t>
            </w:r>
            <w:proofErr w:type="spellEnd"/>
            <w:r w:rsidRPr="00C42951">
              <w:rPr>
                <w:sz w:val="16"/>
                <w:szCs w:val="16"/>
              </w:rPr>
              <w:t xml:space="preserve"> aktivitách. In </w:t>
            </w:r>
            <w:r w:rsidRPr="00C42951">
              <w:rPr>
                <w:i/>
                <w:iCs/>
                <w:sz w:val="16"/>
                <w:szCs w:val="16"/>
              </w:rPr>
              <w:t>Pedagogická revue.</w:t>
            </w:r>
            <w:r w:rsidRPr="00C42951">
              <w:rPr>
                <w:sz w:val="16"/>
                <w:szCs w:val="16"/>
              </w:rPr>
              <w:t xml:space="preserve"> ISSN 1335-1982, 1998, r</w:t>
            </w:r>
            <w:r>
              <w:rPr>
                <w:sz w:val="16"/>
                <w:szCs w:val="16"/>
              </w:rPr>
              <w:t>oč. 50, mimoriadne číslo, s. 61- 65.</w:t>
            </w:r>
          </w:p>
          <w:p w:rsidR="00383916" w:rsidRPr="00A1782D" w:rsidRDefault="00383916" w:rsidP="00C42951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5499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isnotregistered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Choicefrom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seeExplanationsfor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>
            <w:pPr>
              <w:pStyle w:val="Textpoznmkypodiarou"/>
              <w:rPr>
                <w:sz w:val="16"/>
                <w:szCs w:val="16"/>
              </w:rPr>
            </w:pPr>
          </w:p>
          <w:p w:rsidR="00A1782D" w:rsidRPr="001E5499" w:rsidRDefault="001E5499" w:rsidP="00A1782D">
            <w:pPr>
              <w:widowControl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Vedecká práca</w:t>
            </w:r>
            <w:r w:rsidR="00A1782D" w:rsidRPr="001E5499">
              <w:rPr>
                <w:bCs/>
                <w:sz w:val="16"/>
                <w:szCs w:val="16"/>
              </w:rPr>
              <w:t xml:space="preserve"> v domácich </w:t>
            </w:r>
            <w:proofErr w:type="spellStart"/>
            <w:r w:rsidR="00A1782D" w:rsidRPr="001E5499">
              <w:rPr>
                <w:bCs/>
                <w:sz w:val="16"/>
                <w:szCs w:val="16"/>
              </w:rPr>
              <w:t>nekarentovaných</w:t>
            </w:r>
            <w:proofErr w:type="spellEnd"/>
            <w:r w:rsidR="00A1782D" w:rsidRPr="001E5499">
              <w:rPr>
                <w:bCs/>
                <w:sz w:val="16"/>
                <w:szCs w:val="16"/>
              </w:rPr>
              <w:t xml:space="preserve"> časopisoch</w:t>
            </w:r>
          </w:p>
          <w:p w:rsidR="00A1782D" w:rsidRPr="007B0621" w:rsidRDefault="00A1782D" w:rsidP="00A1782D">
            <w:pPr>
              <w:widowControl w:val="0"/>
            </w:pPr>
          </w:p>
          <w:p w:rsidR="0027609B" w:rsidRDefault="0027609B" w:rsidP="0027609B">
            <w:pPr>
              <w:pStyle w:val="Textpoznmkypodiarou"/>
              <w:rPr>
                <w:color w:val="000000" w:themeColor="text1"/>
                <w:sz w:val="16"/>
                <w:szCs w:val="16"/>
              </w:rPr>
            </w:pPr>
          </w:p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5499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thewebpagewherethe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383916">
            <w:pPr>
              <w:spacing w:after="0" w:line="240" w:lineRule="auto"/>
              <w:rPr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5499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theauthor'scontribution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27609B" w:rsidRDefault="001B55D2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  <w:lang w:val="es-ES_tradnl"/>
              </w:rPr>
            </w:pPr>
            <w:r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 xml:space="preserve">podiel autora  </w:t>
            </w:r>
            <w:r w:rsidR="00695469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>Hupková 10</w:t>
            </w:r>
            <w:r w:rsidR="006D12C8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>0</w:t>
            </w:r>
            <w:r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 xml:space="preserve">% / </w:t>
            </w:r>
            <w:r w:rsidRPr="0027609B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s-ES_tradnl"/>
              </w:rPr>
              <w:t>author's contribution</w:t>
            </w:r>
            <w:r w:rsidR="006D12C8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Hupková</w:t>
            </w:r>
            <w:r w:rsidR="0069546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100</w:t>
            </w:r>
            <w:r w:rsidR="00420BC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27609B"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>%</w:t>
            </w:r>
          </w:p>
          <w:p w:rsidR="00383916" w:rsidRPr="0027609B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_tradnl"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5499" w:rsidTr="0027609B">
        <w:trPr>
          <w:trHeight w:val="2957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withcontextualinformationconcerningthedescription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creativeprocess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thecontent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27609B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2B3089" w:rsidRPr="001E5499" w:rsidRDefault="001E5499" w:rsidP="001E5499">
            <w:pPr>
              <w:widowControl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Vedecká práca v domácom </w:t>
            </w:r>
            <w:proofErr w:type="spellStart"/>
            <w:r>
              <w:rPr>
                <w:bCs/>
                <w:sz w:val="16"/>
                <w:szCs w:val="16"/>
              </w:rPr>
              <w:t>nekarentovanom</w:t>
            </w:r>
            <w:proofErr w:type="spellEnd"/>
            <w:r>
              <w:rPr>
                <w:bCs/>
                <w:sz w:val="16"/>
                <w:szCs w:val="16"/>
              </w:rPr>
              <w:t xml:space="preserve"> časopise sa </w:t>
            </w:r>
            <w:r w:rsidR="0027609B" w:rsidRPr="0027609B">
              <w:rPr>
                <w:sz w:val="16"/>
                <w:szCs w:val="16"/>
              </w:rPr>
              <w:t>zaober</w:t>
            </w:r>
            <w:r>
              <w:rPr>
                <w:sz w:val="16"/>
                <w:szCs w:val="16"/>
              </w:rPr>
              <w:t>á stratégiami prevencie drogových závislostí. Prináša pohľad na prehľad  kľúčových elementov primárno-preventívnych programov ako aj  a kľúčových kompetencií  a schopností realizátorov primárnej prevencie</w:t>
            </w:r>
            <w:r w:rsidR="00081FD4">
              <w:rPr>
                <w:sz w:val="16"/>
                <w:szCs w:val="16"/>
              </w:rPr>
              <w:t>.</w:t>
            </w:r>
          </w:p>
          <w:p w:rsidR="002B3089" w:rsidRDefault="002B3089" w:rsidP="0027609B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/>
              </w:rPr>
            </w:pPr>
          </w:p>
          <w:p w:rsidR="00383916" w:rsidRPr="0027609B" w:rsidRDefault="0027609B" w:rsidP="0027609B">
            <w:pPr>
              <w:jc w:val="both"/>
              <w:rPr>
                <w:sz w:val="16"/>
                <w:szCs w:val="16"/>
                <w:lang w:val="en-GB"/>
              </w:rPr>
            </w:pPr>
            <w:r w:rsidRPr="0027609B">
              <w:rPr>
                <w:sz w:val="16"/>
                <w:szCs w:val="16"/>
                <w:lang w:val="en-GB"/>
              </w:rPr>
              <w:t xml:space="preserve">. 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383916" w:rsidRDefault="00E507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English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315C56" w:rsidRDefault="00315C56" w:rsidP="00A75E7C">
            <w:pPr>
              <w:jc w:val="both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significantcitationscorresponding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D17CC" w:rsidRDefault="00BD17CC" w:rsidP="00BD17CC">
            <w:pPr>
              <w:widowControl w:val="0"/>
              <w:rPr>
                <w:sz w:val="16"/>
                <w:szCs w:val="16"/>
              </w:rPr>
            </w:pPr>
            <w:r w:rsidRPr="00BD17CC">
              <w:rPr>
                <w:b/>
                <w:bCs/>
                <w:sz w:val="16"/>
                <w:szCs w:val="16"/>
              </w:rPr>
              <w:t>HUPKOVÁ, I</w:t>
            </w:r>
            <w:r w:rsidRPr="00BD17CC">
              <w:rPr>
                <w:sz w:val="16"/>
                <w:szCs w:val="16"/>
              </w:rPr>
              <w:t xml:space="preserve">. 1998. Stratégie a programy prevencie drogových závislostí vo </w:t>
            </w:r>
            <w:proofErr w:type="spellStart"/>
            <w:r w:rsidRPr="00BD17CC">
              <w:rPr>
                <w:sz w:val="16"/>
                <w:szCs w:val="16"/>
              </w:rPr>
              <w:t>voľnočasových</w:t>
            </w:r>
            <w:proofErr w:type="spellEnd"/>
            <w:r w:rsidRPr="00BD17CC">
              <w:rPr>
                <w:sz w:val="16"/>
                <w:szCs w:val="16"/>
              </w:rPr>
              <w:t xml:space="preserve"> aktivitách. In </w:t>
            </w:r>
            <w:r w:rsidRPr="00BD17CC">
              <w:rPr>
                <w:i/>
                <w:iCs/>
                <w:sz w:val="16"/>
                <w:szCs w:val="16"/>
              </w:rPr>
              <w:t>Pedagogická revue.</w:t>
            </w:r>
            <w:r w:rsidRPr="00BD17CC">
              <w:rPr>
                <w:sz w:val="16"/>
                <w:szCs w:val="16"/>
              </w:rPr>
              <w:t xml:space="preserve"> ISSN 1335-1982, 1998, roč. 50, mimoriadne číslo, s. 61-65</w:t>
            </w:r>
            <w:r w:rsidRPr="00BD17CC">
              <w:rPr>
                <w:b/>
                <w:color w:val="000000" w:themeColor="text1"/>
                <w:sz w:val="16"/>
                <w:szCs w:val="16"/>
              </w:rPr>
              <w:t>[</w:t>
            </w:r>
            <w:r>
              <w:rPr>
                <w:b/>
                <w:color w:val="000000" w:themeColor="text1"/>
                <w:sz w:val="16"/>
                <w:szCs w:val="16"/>
              </w:rPr>
              <w:t>o1</w:t>
            </w:r>
            <w:r w:rsidRPr="00BD17CC">
              <w:rPr>
                <w:b/>
                <w:color w:val="000000" w:themeColor="text1"/>
                <w:sz w:val="16"/>
                <w:szCs w:val="16"/>
              </w:rPr>
              <w:t xml:space="preserve">] </w:t>
            </w:r>
            <w:proofErr w:type="spellStart"/>
            <w:r w:rsidRPr="00BD17CC">
              <w:rPr>
                <w:sz w:val="16"/>
                <w:szCs w:val="16"/>
              </w:rPr>
              <w:t>Emmerová</w:t>
            </w:r>
            <w:proofErr w:type="spellEnd"/>
            <w:r w:rsidRPr="00BD17CC">
              <w:rPr>
                <w:sz w:val="16"/>
                <w:szCs w:val="16"/>
              </w:rPr>
              <w:t xml:space="preserve">, I. 2003. Niektoré aspekty primárnej prevencie drogových závislostí v podmienkach ZŠ. In </w:t>
            </w:r>
            <w:r w:rsidRPr="00BD17CC">
              <w:rPr>
                <w:i/>
                <w:iCs/>
                <w:sz w:val="16"/>
                <w:szCs w:val="16"/>
              </w:rPr>
              <w:t>Vychovávateľ</w:t>
            </w:r>
            <w:r w:rsidRPr="00BD17CC">
              <w:rPr>
                <w:sz w:val="16"/>
                <w:szCs w:val="16"/>
              </w:rPr>
              <w:t xml:space="preserve">. 2003, č. 4, s. 12. </w:t>
            </w:r>
          </w:p>
          <w:p w:rsidR="007632B0" w:rsidRPr="007632B0" w:rsidRDefault="007632B0" w:rsidP="007632B0">
            <w:pPr>
              <w:widowControl w:val="0"/>
              <w:rPr>
                <w:b/>
                <w:color w:val="000000" w:themeColor="text1"/>
                <w:sz w:val="16"/>
                <w:szCs w:val="16"/>
              </w:rPr>
            </w:pPr>
            <w:r w:rsidRPr="007632B0">
              <w:rPr>
                <w:b/>
                <w:bCs/>
                <w:sz w:val="16"/>
                <w:szCs w:val="16"/>
              </w:rPr>
              <w:t>HUPKOVÁ, I.</w:t>
            </w:r>
            <w:r w:rsidRPr="007632B0">
              <w:rPr>
                <w:sz w:val="16"/>
                <w:szCs w:val="16"/>
              </w:rPr>
              <w:t xml:space="preserve"> 1998. Stratégie a programy prevencie drogových závislostí vo </w:t>
            </w:r>
            <w:proofErr w:type="spellStart"/>
            <w:r w:rsidRPr="007632B0">
              <w:rPr>
                <w:sz w:val="16"/>
                <w:szCs w:val="16"/>
              </w:rPr>
              <w:t>voľnočasových</w:t>
            </w:r>
            <w:proofErr w:type="spellEnd"/>
            <w:r w:rsidRPr="007632B0">
              <w:rPr>
                <w:sz w:val="16"/>
                <w:szCs w:val="16"/>
              </w:rPr>
              <w:t xml:space="preserve"> aktivitách. In </w:t>
            </w:r>
            <w:r w:rsidRPr="007632B0">
              <w:rPr>
                <w:i/>
                <w:iCs/>
                <w:sz w:val="16"/>
                <w:szCs w:val="16"/>
              </w:rPr>
              <w:t>Pedagogická revue.</w:t>
            </w:r>
            <w:r w:rsidRPr="007632B0">
              <w:rPr>
                <w:sz w:val="16"/>
                <w:szCs w:val="16"/>
              </w:rPr>
              <w:t>1998, ISSN 1335-1982, mimoriadne číslo, s. 61-65.</w:t>
            </w:r>
          </w:p>
          <w:p w:rsidR="007632B0" w:rsidRPr="007632B0" w:rsidRDefault="007632B0" w:rsidP="007632B0">
            <w:pPr>
              <w:widowControl w:val="0"/>
              <w:rPr>
                <w:sz w:val="16"/>
                <w:szCs w:val="16"/>
              </w:rPr>
            </w:pPr>
            <w:r w:rsidRPr="007632B0">
              <w:rPr>
                <w:b/>
                <w:color w:val="000000" w:themeColor="text1"/>
                <w:sz w:val="16"/>
                <w:szCs w:val="16"/>
              </w:rPr>
              <w:t>[o</w:t>
            </w:r>
            <w:r>
              <w:rPr>
                <w:b/>
                <w:color w:val="000000" w:themeColor="text1"/>
                <w:sz w:val="16"/>
                <w:szCs w:val="16"/>
              </w:rPr>
              <w:t>2</w:t>
            </w:r>
            <w:r w:rsidRPr="007632B0">
              <w:rPr>
                <w:b/>
                <w:color w:val="000000" w:themeColor="text1"/>
                <w:sz w:val="16"/>
                <w:szCs w:val="16"/>
              </w:rPr>
              <w:t xml:space="preserve">] </w:t>
            </w:r>
            <w:proofErr w:type="spellStart"/>
            <w:r w:rsidRPr="007632B0">
              <w:rPr>
                <w:sz w:val="16"/>
                <w:szCs w:val="16"/>
              </w:rPr>
              <w:t>Emmerová</w:t>
            </w:r>
            <w:proofErr w:type="spellEnd"/>
            <w:r w:rsidRPr="007632B0">
              <w:rPr>
                <w:sz w:val="16"/>
                <w:szCs w:val="16"/>
              </w:rPr>
              <w:t xml:space="preserve">, I. 2004. Realizácia primárnej prevencie drogových závislostí v podmienkach ZŠ. In  </w:t>
            </w:r>
            <w:r w:rsidRPr="007632B0">
              <w:rPr>
                <w:i/>
                <w:iCs/>
                <w:sz w:val="16"/>
                <w:szCs w:val="16"/>
              </w:rPr>
              <w:t>Komenský.</w:t>
            </w:r>
            <w:r w:rsidRPr="007632B0">
              <w:rPr>
                <w:sz w:val="16"/>
                <w:szCs w:val="16"/>
              </w:rPr>
              <w:t xml:space="preserve"> ISSN 0323-0449, 2004, č. 5, s. 23.</w:t>
            </w:r>
            <w:r w:rsidRPr="007632B0">
              <w:rPr>
                <w:sz w:val="16"/>
                <w:szCs w:val="16"/>
              </w:rPr>
              <w:tab/>
            </w:r>
          </w:p>
          <w:p w:rsidR="007632B0" w:rsidRPr="007632B0" w:rsidRDefault="007632B0" w:rsidP="007632B0">
            <w:pPr>
              <w:pStyle w:val="Zkladntext3"/>
              <w:ind w:left="360"/>
            </w:pPr>
          </w:p>
          <w:p w:rsidR="007632B0" w:rsidRPr="007632B0" w:rsidRDefault="007632B0" w:rsidP="007632B0">
            <w:pPr>
              <w:widowControl w:val="0"/>
              <w:rPr>
                <w:b/>
                <w:color w:val="000000" w:themeColor="text1"/>
                <w:sz w:val="16"/>
                <w:szCs w:val="16"/>
              </w:rPr>
            </w:pPr>
            <w:r w:rsidRPr="007632B0">
              <w:rPr>
                <w:b/>
                <w:bCs/>
                <w:sz w:val="16"/>
                <w:szCs w:val="16"/>
              </w:rPr>
              <w:t>HUPKOVÁ, I.</w:t>
            </w:r>
            <w:r w:rsidRPr="007632B0">
              <w:rPr>
                <w:sz w:val="16"/>
                <w:szCs w:val="16"/>
              </w:rPr>
              <w:t xml:space="preserve"> 1998. Stratégie a programy prevencie drogových závislostí vo </w:t>
            </w:r>
            <w:proofErr w:type="spellStart"/>
            <w:r w:rsidRPr="007632B0">
              <w:rPr>
                <w:sz w:val="16"/>
                <w:szCs w:val="16"/>
              </w:rPr>
              <w:t>voľnočasových</w:t>
            </w:r>
            <w:proofErr w:type="spellEnd"/>
            <w:r w:rsidRPr="007632B0">
              <w:rPr>
                <w:sz w:val="16"/>
                <w:szCs w:val="16"/>
              </w:rPr>
              <w:t xml:space="preserve"> aktivitách. In </w:t>
            </w:r>
            <w:r w:rsidRPr="007632B0">
              <w:rPr>
                <w:i/>
                <w:iCs/>
                <w:sz w:val="16"/>
                <w:szCs w:val="16"/>
              </w:rPr>
              <w:t>Pedagogická revue.</w:t>
            </w:r>
            <w:r w:rsidRPr="007632B0">
              <w:rPr>
                <w:sz w:val="16"/>
                <w:szCs w:val="16"/>
              </w:rPr>
              <w:t xml:space="preserve"> ISSN 1335-1982, ,1998, roč. 50, mimoriadne číslo, s. 61-65.</w:t>
            </w:r>
          </w:p>
          <w:p w:rsidR="007632B0" w:rsidRPr="007632B0" w:rsidRDefault="007632B0" w:rsidP="007632B0">
            <w:pPr>
              <w:widowControl w:val="0"/>
              <w:rPr>
                <w:sz w:val="16"/>
                <w:szCs w:val="16"/>
              </w:rPr>
            </w:pPr>
            <w:r w:rsidRPr="007632B0">
              <w:rPr>
                <w:b/>
                <w:color w:val="000000" w:themeColor="text1"/>
                <w:sz w:val="16"/>
                <w:szCs w:val="16"/>
              </w:rPr>
              <w:t xml:space="preserve">[o3] </w:t>
            </w:r>
            <w:proofErr w:type="spellStart"/>
            <w:r w:rsidRPr="007632B0">
              <w:rPr>
                <w:sz w:val="16"/>
                <w:szCs w:val="16"/>
              </w:rPr>
              <w:t>Emmerová</w:t>
            </w:r>
            <w:proofErr w:type="spellEnd"/>
            <w:r w:rsidRPr="007632B0">
              <w:rPr>
                <w:sz w:val="16"/>
                <w:szCs w:val="16"/>
              </w:rPr>
              <w:t xml:space="preserve">, I. 2004. Realizácia primárnej prevencie drogových závislostí v podmienkach ZŠ. In  </w:t>
            </w:r>
            <w:r w:rsidRPr="007632B0">
              <w:rPr>
                <w:i/>
                <w:iCs/>
                <w:sz w:val="16"/>
                <w:szCs w:val="16"/>
              </w:rPr>
              <w:t>Komenský.</w:t>
            </w:r>
            <w:r w:rsidRPr="007632B0">
              <w:rPr>
                <w:sz w:val="16"/>
                <w:szCs w:val="16"/>
              </w:rPr>
              <w:t xml:space="preserve"> ISSN  0323-0449, 2004, č.5, s. 24.</w:t>
            </w:r>
          </w:p>
          <w:p w:rsidR="00C42951" w:rsidRPr="00C42951" w:rsidRDefault="00C42951" w:rsidP="00C42951">
            <w:pPr>
              <w:widowControl w:val="0"/>
              <w:rPr>
                <w:sz w:val="16"/>
                <w:szCs w:val="16"/>
              </w:rPr>
            </w:pPr>
            <w:r w:rsidRPr="00C42951">
              <w:rPr>
                <w:b/>
                <w:bCs/>
                <w:sz w:val="16"/>
                <w:szCs w:val="16"/>
              </w:rPr>
              <w:t>HUPKOVÁ, I.</w:t>
            </w:r>
            <w:r w:rsidRPr="00C42951">
              <w:rPr>
                <w:sz w:val="16"/>
                <w:szCs w:val="16"/>
              </w:rPr>
              <w:t xml:space="preserve"> 1998. Stratégie a programy prevencie drogových závislostí vo </w:t>
            </w:r>
            <w:proofErr w:type="spellStart"/>
            <w:r w:rsidRPr="00C42951">
              <w:rPr>
                <w:sz w:val="16"/>
                <w:szCs w:val="16"/>
              </w:rPr>
              <w:t>voľnočasových</w:t>
            </w:r>
            <w:proofErr w:type="spellEnd"/>
            <w:r w:rsidRPr="00C42951">
              <w:rPr>
                <w:sz w:val="16"/>
                <w:szCs w:val="16"/>
              </w:rPr>
              <w:t xml:space="preserve"> aktivitách. In </w:t>
            </w:r>
            <w:r w:rsidRPr="00C42951">
              <w:rPr>
                <w:i/>
                <w:iCs/>
                <w:sz w:val="16"/>
                <w:szCs w:val="16"/>
              </w:rPr>
              <w:t>Pedagogická revue.</w:t>
            </w:r>
            <w:r w:rsidRPr="00C42951">
              <w:rPr>
                <w:sz w:val="16"/>
                <w:szCs w:val="16"/>
              </w:rPr>
              <w:t xml:space="preserve"> ISSN 1335-1982, 1998, r</w:t>
            </w:r>
            <w:r w:rsidR="00695469">
              <w:rPr>
                <w:sz w:val="16"/>
                <w:szCs w:val="16"/>
              </w:rPr>
              <w:t>oč. 50, mimoriadne číslo, s. 61-65.</w:t>
            </w:r>
          </w:p>
          <w:p w:rsidR="007632B0" w:rsidRPr="00E16180" w:rsidRDefault="00C42951" w:rsidP="00BD17CC">
            <w:pPr>
              <w:widowControl w:val="0"/>
              <w:rPr>
                <w:sz w:val="16"/>
                <w:szCs w:val="16"/>
              </w:rPr>
            </w:pPr>
            <w:r w:rsidRPr="00C42951">
              <w:rPr>
                <w:b/>
                <w:color w:val="000000" w:themeColor="text1"/>
                <w:sz w:val="16"/>
                <w:szCs w:val="16"/>
              </w:rPr>
              <w:t xml:space="preserve">[o4] </w:t>
            </w:r>
            <w:proofErr w:type="spellStart"/>
            <w:r w:rsidRPr="00C42951">
              <w:rPr>
                <w:sz w:val="16"/>
                <w:szCs w:val="16"/>
              </w:rPr>
              <w:t>Emmerová</w:t>
            </w:r>
            <w:proofErr w:type="spellEnd"/>
            <w:r w:rsidRPr="00C42951">
              <w:rPr>
                <w:sz w:val="16"/>
                <w:szCs w:val="16"/>
              </w:rPr>
              <w:t xml:space="preserve">, I. 2008. </w:t>
            </w:r>
            <w:r w:rsidRPr="00C42951">
              <w:rPr>
                <w:i/>
                <w:iCs/>
                <w:sz w:val="16"/>
                <w:szCs w:val="16"/>
              </w:rPr>
              <w:t xml:space="preserve">Poruchy správania u žiakov základných a stredných škôl ich prevencia a riešenie. </w:t>
            </w:r>
            <w:r w:rsidRPr="00C42951">
              <w:rPr>
                <w:sz w:val="16"/>
                <w:szCs w:val="16"/>
              </w:rPr>
              <w:t>Banská Bystrica : Univerzita Mateja Bela. 2008. ISBN 978-80-8083-622-1, s. 55.</w:t>
            </w:r>
          </w:p>
          <w:p w:rsidR="00383916" w:rsidRPr="00315C56" w:rsidRDefault="001B55D2" w:rsidP="007A6E8E">
            <w:pPr>
              <w:spacing w:after="0" w:line="240" w:lineRule="auto"/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 w:rsidRPr="00315C56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theoutput'simpact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76B9" w:rsidRDefault="007676B9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</w:t>
            </w:r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ýstup</w:t>
            </w:r>
            <w:proofErr w:type="spellEnd"/>
            <w:r w:rsidR="00E1618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="00E1618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proofErr w:type="gramEnd"/>
            <w:r w:rsidR="00A1782D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skvalitnenie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infromovanosti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pomáhajúcich</w:t>
            </w:r>
            <w:proofErr w:type="spellEnd"/>
            <w:r w:rsidR="00E1618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profesií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najmä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poradenských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školských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psychológov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sociá</w:t>
            </w:r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nych</w:t>
            </w:r>
            <w:proofErr w:type="spellEnd"/>
            <w:r w:rsidR="00E1618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pedagógov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</w:t>
            </w:r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iný</w:t>
            </w:r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chodborníkov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téme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duševného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zdravia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k </w:t>
            </w:r>
            <w:proofErr w:type="spellStart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ich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odborne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erudovanému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ponímaniu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komplexného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riešenia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problematiky</w:t>
            </w:r>
            <w:proofErr w:type="spellEnd"/>
            <w:r w:rsidR="001E549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E1618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závislostí</w:t>
            </w:r>
            <w:proofErr w:type="spellEnd"/>
            <w:r w:rsidR="00E1618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</w:t>
            </w:r>
          </w:p>
          <w:p w:rsidR="007676B9" w:rsidRDefault="007676B9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  <w:p w:rsidR="00383916" w:rsidRDefault="00383916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theeducationalprocess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1EB7" w:rsidRPr="00E11EB7" w:rsidRDefault="00E11EB7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11EB7">
              <w:rPr>
                <w:rFonts w:ascii="Calibri" w:hAnsi="Calibri" w:cs="Calibri"/>
                <w:color w:val="000000"/>
                <w:sz w:val="16"/>
                <w:szCs w:val="16"/>
              </w:rPr>
              <w:t>V</w:t>
            </w:r>
            <w:r w:rsidR="001B55D2" w:rsidRPr="00E11EB7">
              <w:rPr>
                <w:rFonts w:ascii="Calibri" w:hAnsi="Calibri" w:cs="Calibri"/>
                <w:color w:val="000000"/>
                <w:sz w:val="16"/>
                <w:szCs w:val="16"/>
              </w:rPr>
              <w:t>ýstup sa zameriava na skvalitnenie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odbornej erudície pôsobenia pomáhajú</w:t>
            </w:r>
            <w:r w:rsidR="00E16180">
              <w:rPr>
                <w:rFonts w:ascii="Calibri" w:hAnsi="Calibri" w:cs="Calibri"/>
                <w:color w:val="000000"/>
                <w:sz w:val="16"/>
                <w:szCs w:val="16"/>
              </w:rPr>
              <w:t>cich profesií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pri komplexnom riešení problematiky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závislostného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správania</w:t>
            </w:r>
            <w:r w:rsidR="00420BC4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:rsidR="00383916" w:rsidRDefault="001B55D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>Obsah  výstupu môže byť aplikovaný v</w:t>
            </w:r>
            <w:r w:rsidR="00E16180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>predmetoch</w:t>
            </w:r>
            <w:r w:rsidR="00E16180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D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rogové z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á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vislo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s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ti, 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S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ociálna patológia, </w:t>
            </w:r>
            <w:proofErr w:type="spellStart"/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A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diktológia</w:t>
            </w:r>
            <w:proofErr w:type="spellEnd"/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, 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P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sychológia,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ako aj v ďalších</w:t>
            </w: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klinických odboroch</w:t>
            </w:r>
            <w:r w:rsidR="00E16180"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383916" w:rsidRDefault="00383916"/>
    <w:sectPr w:rsidR="00383916" w:rsidSect="005E25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9DF" w:rsidRDefault="005649DF">
      <w:pPr>
        <w:spacing w:line="240" w:lineRule="auto"/>
      </w:pPr>
      <w:r>
        <w:separator/>
      </w:r>
    </w:p>
  </w:endnote>
  <w:endnote w:type="continuationSeparator" w:id="1">
    <w:p w:rsidR="005649DF" w:rsidRDefault="005649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9DF" w:rsidRDefault="005649DF">
      <w:pPr>
        <w:spacing w:after="0"/>
      </w:pPr>
      <w:r>
        <w:separator/>
      </w:r>
    </w:p>
  </w:footnote>
  <w:footnote w:type="continuationSeparator" w:id="1">
    <w:p w:rsidR="005649DF" w:rsidRDefault="005649D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>
    <w:nsid w:val="560A17BF"/>
    <w:multiLevelType w:val="hybridMultilevel"/>
    <w:tmpl w:val="8ADED8D6"/>
    <w:lvl w:ilvl="0" w:tplc="214496E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93B46E0"/>
    <w:multiLevelType w:val="hybridMultilevel"/>
    <w:tmpl w:val="73587C3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1646E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11BB7"/>
    <w:rsid w:val="000009C2"/>
    <w:rsid w:val="00045AE0"/>
    <w:rsid w:val="00081FD4"/>
    <w:rsid w:val="000E64E5"/>
    <w:rsid w:val="000E6DD3"/>
    <w:rsid w:val="00190A9C"/>
    <w:rsid w:val="001A22D9"/>
    <w:rsid w:val="001B55D2"/>
    <w:rsid w:val="001E5499"/>
    <w:rsid w:val="00211BB7"/>
    <w:rsid w:val="00244E35"/>
    <w:rsid w:val="00272172"/>
    <w:rsid w:val="00273EE8"/>
    <w:rsid w:val="0027609B"/>
    <w:rsid w:val="002B135C"/>
    <w:rsid w:val="002B3089"/>
    <w:rsid w:val="00315C56"/>
    <w:rsid w:val="00383916"/>
    <w:rsid w:val="003B5EC3"/>
    <w:rsid w:val="003B7266"/>
    <w:rsid w:val="003F1337"/>
    <w:rsid w:val="00420BC4"/>
    <w:rsid w:val="004C0ADE"/>
    <w:rsid w:val="005649DF"/>
    <w:rsid w:val="005E2562"/>
    <w:rsid w:val="005F2260"/>
    <w:rsid w:val="006421B4"/>
    <w:rsid w:val="00695469"/>
    <w:rsid w:val="006D12C8"/>
    <w:rsid w:val="007151A2"/>
    <w:rsid w:val="0073261A"/>
    <w:rsid w:val="00755644"/>
    <w:rsid w:val="007632B0"/>
    <w:rsid w:val="007676B9"/>
    <w:rsid w:val="007A6E8E"/>
    <w:rsid w:val="0085157B"/>
    <w:rsid w:val="00923BC1"/>
    <w:rsid w:val="00984C6F"/>
    <w:rsid w:val="00A006B8"/>
    <w:rsid w:val="00A1782D"/>
    <w:rsid w:val="00A27674"/>
    <w:rsid w:val="00A67597"/>
    <w:rsid w:val="00A75E7C"/>
    <w:rsid w:val="00AF3ED9"/>
    <w:rsid w:val="00BD17CC"/>
    <w:rsid w:val="00BF281F"/>
    <w:rsid w:val="00C3362A"/>
    <w:rsid w:val="00C42951"/>
    <w:rsid w:val="00D215CF"/>
    <w:rsid w:val="00DA754C"/>
    <w:rsid w:val="00E0010E"/>
    <w:rsid w:val="00E11EB7"/>
    <w:rsid w:val="00E16180"/>
    <w:rsid w:val="00E507B6"/>
    <w:rsid w:val="00E85AF2"/>
    <w:rsid w:val="00E904F2"/>
    <w:rsid w:val="00E95B7B"/>
    <w:rsid w:val="00EA2594"/>
    <w:rsid w:val="00EB589F"/>
    <w:rsid w:val="00F25324"/>
    <w:rsid w:val="00F4794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56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5E2562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675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5E2562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rsid w:val="005E25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5E2562"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sid w:val="005E2562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5E2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qFormat/>
    <w:rsid w:val="005E2562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5E2562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5E2562"/>
    <w:rPr>
      <w:sz w:val="24"/>
      <w:szCs w:val="24"/>
      <w:lang w:val="en-US" w:eastAsia="zh-CN"/>
    </w:rPr>
  </w:style>
  <w:style w:type="paragraph" w:customStyle="1" w:styleId="CharChar">
    <w:name w:val="Char Char"/>
    <w:basedOn w:val="Normlny"/>
    <w:rsid w:val="00EA259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7609B"/>
    <w:rPr>
      <w:rFonts w:asciiTheme="minorHAnsi" w:eastAsiaTheme="minorHAnsi" w:hAnsiTheme="minorHAnsi" w:cstheme="minorBidi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A67597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en-US"/>
    </w:rPr>
  </w:style>
  <w:style w:type="character" w:customStyle="1" w:styleId="txtboldonly">
    <w:name w:val="txtboldonly"/>
    <w:basedOn w:val="Predvolenpsmoodseku"/>
    <w:rsid w:val="0085157B"/>
  </w:style>
  <w:style w:type="paragraph" w:styleId="Zkladntext3">
    <w:name w:val="Body Text 3"/>
    <w:basedOn w:val="Normlny"/>
    <w:link w:val="Zkladntext3Char"/>
    <w:uiPriority w:val="99"/>
    <w:unhideWhenUsed/>
    <w:rsid w:val="007632B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7632B0"/>
    <w:rPr>
      <w:rFonts w:eastAsia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0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8863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1215</Words>
  <Characters>6928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AORUS</cp:lastModifiedBy>
  <cp:revision>2</cp:revision>
  <dcterms:created xsi:type="dcterms:W3CDTF">2022-06-04T13:41:00Z</dcterms:created>
  <dcterms:modified xsi:type="dcterms:W3CDTF">2022-06-04T13:41:00Z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